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494338" w:rsidRDefault="0006006D" w:rsidP="0082454E">
      <w:pPr>
        <w:spacing w:after="48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94338">
        <w:rPr>
          <w:rFonts w:asciiTheme="minorHAnsi" w:hAnsiTheme="minorHAnsi" w:cstheme="minorHAnsi"/>
          <w:b/>
          <w:sz w:val="28"/>
          <w:szCs w:val="28"/>
          <w:u w:val="single"/>
        </w:rPr>
        <w:t>RELAÇÃO DE MATERIAIS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2410"/>
        <w:gridCol w:w="2580"/>
      </w:tblGrid>
      <w:tr w:rsidR="0006006D" w:rsidRPr="00494338" w:rsidTr="0053648E">
        <w:trPr>
          <w:trHeight w:val="201"/>
        </w:trPr>
        <w:tc>
          <w:tcPr>
            <w:tcW w:w="4082" w:type="dxa"/>
            <w:shd w:val="clear" w:color="auto" w:fill="D9D9D9"/>
            <w:vAlign w:val="center"/>
          </w:tcPr>
          <w:p w:rsidR="0006006D" w:rsidRPr="00981ED9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981ED9">
              <w:rPr>
                <w:rFonts w:asciiTheme="minorHAnsi" w:hAnsiTheme="minorHAnsi" w:cstheme="minorHAnsi"/>
                <w:b/>
              </w:rPr>
              <w:t>Materiais Utilizados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06006D" w:rsidRPr="00494338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94338">
              <w:rPr>
                <w:rFonts w:asciiTheme="minorHAnsi" w:hAnsiTheme="minorHAnsi" w:cstheme="minorHAnsi"/>
                <w:b/>
              </w:rPr>
              <w:t>Marca dos produtos cotados</w:t>
            </w:r>
          </w:p>
        </w:tc>
        <w:tc>
          <w:tcPr>
            <w:tcW w:w="2580" w:type="dxa"/>
            <w:shd w:val="clear" w:color="auto" w:fill="D9D9D9"/>
            <w:vAlign w:val="center"/>
          </w:tcPr>
          <w:p w:rsidR="0006006D" w:rsidRPr="00494338" w:rsidRDefault="0006006D" w:rsidP="002437FE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494338">
              <w:rPr>
                <w:rFonts w:asciiTheme="minorHAnsi" w:hAnsiTheme="minorHAnsi" w:cstheme="minorHAnsi"/>
                <w:b/>
              </w:rPr>
              <w:t>Modelo / Código / Referência dos produtos cotados</w:t>
            </w:r>
            <w:r w:rsidR="009C6E98" w:rsidRPr="00494338">
              <w:rPr>
                <w:rFonts w:asciiTheme="minorHAnsi" w:hAnsiTheme="minorHAnsi" w:cstheme="minorHAnsi"/>
                <w:b/>
              </w:rPr>
              <w:t xml:space="preserve"> (se houver)</w:t>
            </w:r>
          </w:p>
        </w:tc>
      </w:tr>
      <w:tr w:rsidR="0006006D" w:rsidRPr="00494338" w:rsidTr="0053648E">
        <w:tc>
          <w:tcPr>
            <w:tcW w:w="4082" w:type="dxa"/>
            <w:shd w:val="clear" w:color="auto" w:fill="auto"/>
          </w:tcPr>
          <w:p w:rsidR="0006006D" w:rsidRPr="00981ED9" w:rsidRDefault="00981ED9" w:rsidP="0053648E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 w:rsidRPr="00981ED9">
              <w:rPr>
                <w:rFonts w:asciiTheme="minorHAnsi" w:hAnsiTheme="minorHAnsi" w:cstheme="minorHAnsi"/>
                <w:sz w:val="20"/>
              </w:rPr>
              <w:t>T</w:t>
            </w:r>
            <w:r w:rsidRPr="00981ED9">
              <w:rPr>
                <w:rFonts w:asciiTheme="minorHAnsi" w:hAnsiTheme="minorHAnsi" w:cstheme="minorHAnsi"/>
                <w:sz w:val="20"/>
              </w:rPr>
              <w:t xml:space="preserve">elas galvanizadas e revestidas em PVC de alta aderência, diâmetro do fio de, no mínimo, 2,5mm, malha 5 </w:t>
            </w:r>
            <w:proofErr w:type="gramStart"/>
            <w:r w:rsidRPr="00981ED9">
              <w:rPr>
                <w:rFonts w:asciiTheme="minorHAnsi" w:hAnsiTheme="minorHAnsi" w:cstheme="minorHAnsi"/>
                <w:sz w:val="20"/>
              </w:rPr>
              <w:t>x</w:t>
            </w:r>
            <w:proofErr w:type="gramEnd"/>
            <w:r w:rsidRPr="00981ED9">
              <w:rPr>
                <w:rFonts w:asciiTheme="minorHAnsi" w:hAnsiTheme="minorHAnsi" w:cstheme="minorHAnsi"/>
                <w:sz w:val="20"/>
              </w:rPr>
              <w:t xml:space="preserve"> 10 cm, altura igual a 2,03 m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06006D" w:rsidRPr="00494338" w:rsidTr="0053648E">
        <w:tc>
          <w:tcPr>
            <w:tcW w:w="4082" w:type="dxa"/>
            <w:shd w:val="clear" w:color="auto" w:fill="auto"/>
          </w:tcPr>
          <w:p w:rsidR="0006006D" w:rsidRPr="00981ED9" w:rsidRDefault="00981ED9" w:rsidP="0053648E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</w:t>
            </w:r>
            <w:r w:rsidRPr="00981ED9">
              <w:rPr>
                <w:rFonts w:asciiTheme="minorHAnsi" w:hAnsiTheme="minorHAnsi" w:cstheme="minorHAnsi"/>
                <w:sz w:val="20"/>
              </w:rPr>
              <w:t>ostes em aço galvanizado tubular, diâmetro igual a 2” (duas polegadas), espessura igual a 2mm, com revestimento em PVC de alta aderência ou pintura naval ou eletrostática a pó de poliéster, com tampas plásticas no topo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06006D" w:rsidRPr="00494338" w:rsidRDefault="0006006D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4D290B" w:rsidRPr="00494338" w:rsidTr="0053648E">
        <w:tc>
          <w:tcPr>
            <w:tcW w:w="4082" w:type="dxa"/>
            <w:shd w:val="clear" w:color="auto" w:fill="auto"/>
          </w:tcPr>
          <w:p w:rsidR="004D290B" w:rsidRPr="00981ED9" w:rsidRDefault="00981ED9" w:rsidP="0053648E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</w:t>
            </w:r>
            <w:r w:rsidRPr="00981ED9">
              <w:rPr>
                <w:rFonts w:asciiTheme="minorHAnsi" w:hAnsiTheme="minorHAnsi" w:cstheme="minorHAnsi"/>
                <w:sz w:val="20"/>
              </w:rPr>
              <w:t>oldana para portão em dimensões e números adequados ao bom funcionamento do portão, em nylon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4D290B" w:rsidRPr="00494338" w:rsidRDefault="004D290B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4D290B" w:rsidRPr="00494338" w:rsidRDefault="004D290B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53648E" w:rsidRPr="00494338" w:rsidTr="0053648E">
        <w:tc>
          <w:tcPr>
            <w:tcW w:w="4082" w:type="dxa"/>
            <w:shd w:val="clear" w:color="auto" w:fill="auto"/>
          </w:tcPr>
          <w:p w:rsidR="0053648E" w:rsidRPr="00981ED9" w:rsidRDefault="00981ED9" w:rsidP="0053648E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</w:t>
            </w:r>
            <w:r w:rsidRPr="00981ED9">
              <w:rPr>
                <w:rFonts w:asciiTheme="minorHAnsi" w:hAnsiTheme="minorHAnsi" w:cstheme="minorHAnsi"/>
                <w:sz w:val="20"/>
              </w:rPr>
              <w:t>odízio do portão, 8”, em aço inoxidável, para pisos irregulares, locais sujeitos à intempérie e maresia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53648E" w:rsidRPr="00494338" w:rsidTr="0053648E">
        <w:tc>
          <w:tcPr>
            <w:tcW w:w="4082" w:type="dxa"/>
            <w:shd w:val="clear" w:color="auto" w:fill="auto"/>
          </w:tcPr>
          <w:p w:rsidR="0053648E" w:rsidRPr="00981ED9" w:rsidRDefault="00981ED9" w:rsidP="00981ED9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Pr="00981ED9">
              <w:rPr>
                <w:rFonts w:asciiTheme="minorHAnsi" w:hAnsiTheme="minorHAnsi" w:cstheme="minorHAnsi"/>
                <w:sz w:val="20"/>
              </w:rPr>
              <w:t>elador Acrílico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53648E" w:rsidRPr="00494338" w:rsidTr="0053648E">
        <w:tc>
          <w:tcPr>
            <w:tcW w:w="4082" w:type="dxa"/>
            <w:shd w:val="clear" w:color="auto" w:fill="auto"/>
          </w:tcPr>
          <w:p w:rsidR="0053648E" w:rsidRPr="00981ED9" w:rsidRDefault="00981ED9" w:rsidP="0053648E">
            <w:pPr>
              <w:pStyle w:val="BodyText2"/>
              <w:widowControl w:val="0"/>
              <w:suppressAutoHyphens w:val="0"/>
              <w:spacing w:before="60" w:after="60"/>
              <w:ind w:firstLine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</w:t>
            </w:r>
            <w:r w:rsidRPr="00981ED9">
              <w:rPr>
                <w:rFonts w:asciiTheme="minorHAnsi" w:hAnsiTheme="minorHAnsi" w:cstheme="minorHAnsi"/>
                <w:sz w:val="20"/>
              </w:rPr>
              <w:t>inta látex acrílica, acabamento fosco, na cor verde escura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2580" w:type="dxa"/>
          </w:tcPr>
          <w:p w:rsidR="0053648E" w:rsidRPr="00494338" w:rsidRDefault="0053648E" w:rsidP="0053648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</w:tbl>
    <w:p w:rsidR="00F03B1B" w:rsidRPr="00494338" w:rsidRDefault="00F03B1B">
      <w:pPr>
        <w:rPr>
          <w:rFonts w:asciiTheme="minorHAnsi" w:hAnsiTheme="minorHAnsi" w:cstheme="minorHAnsi"/>
        </w:rPr>
      </w:pPr>
    </w:p>
    <w:sectPr w:rsidR="00F03B1B" w:rsidRPr="004943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230EDC"/>
    <w:rsid w:val="002437FE"/>
    <w:rsid w:val="00262077"/>
    <w:rsid w:val="00352486"/>
    <w:rsid w:val="003800B4"/>
    <w:rsid w:val="004647B6"/>
    <w:rsid w:val="00494338"/>
    <w:rsid w:val="004D290B"/>
    <w:rsid w:val="0053648E"/>
    <w:rsid w:val="00651974"/>
    <w:rsid w:val="0066152E"/>
    <w:rsid w:val="00661C20"/>
    <w:rsid w:val="006A215C"/>
    <w:rsid w:val="007B7F14"/>
    <w:rsid w:val="007F3C53"/>
    <w:rsid w:val="0082454E"/>
    <w:rsid w:val="00857796"/>
    <w:rsid w:val="008C4BE1"/>
    <w:rsid w:val="008C6C35"/>
    <w:rsid w:val="0091731A"/>
    <w:rsid w:val="00981ED9"/>
    <w:rsid w:val="009C6E98"/>
    <w:rsid w:val="00A22E82"/>
    <w:rsid w:val="00B81F9F"/>
    <w:rsid w:val="00BB331E"/>
    <w:rsid w:val="00BB49CB"/>
    <w:rsid w:val="00CB69F0"/>
    <w:rsid w:val="00D1608D"/>
    <w:rsid w:val="00DF3B44"/>
    <w:rsid w:val="00E15CAB"/>
    <w:rsid w:val="00E24233"/>
    <w:rsid w:val="00F0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2589765-AD8B-4AA6-8DEA-ACAAE941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</w:pPr>
    <w:rPr>
      <w:rFonts w:ascii="Times New Roman" w:eastAsia="Times New Roman" w:hAnsi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">
    <w:name w:val="Body Text 2"/>
    <w:basedOn w:val="Normal"/>
    <w:rsid w:val="00D1608D"/>
    <w:pPr>
      <w:ind w:firstLine="709"/>
      <w:jc w:val="both"/>
    </w:pPr>
    <w:rPr>
      <w:sz w:val="24"/>
    </w:rPr>
  </w:style>
  <w:style w:type="character" w:customStyle="1" w:styleId="WW8Num1zfalse">
    <w:name w:val="WW8Num1zfalse"/>
    <w:rsid w:val="0053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Eduardo Cardoso</cp:lastModifiedBy>
  <cp:revision>4</cp:revision>
  <dcterms:created xsi:type="dcterms:W3CDTF">2023-01-19T16:07:00Z</dcterms:created>
  <dcterms:modified xsi:type="dcterms:W3CDTF">2023-01-19T16:14:00Z</dcterms:modified>
</cp:coreProperties>
</file>